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56C" w:rsidRDefault="0075756C" w:rsidP="0075756C">
      <w:pPr>
        <w:spacing w:line="276" w:lineRule="auto"/>
        <w:rPr>
          <w:b/>
        </w:rPr>
      </w:pPr>
      <w:r w:rsidRPr="001B229E">
        <w:rPr>
          <w:b/>
        </w:rPr>
        <w:t>MANUEL DE FALLA</w:t>
      </w:r>
      <w:r>
        <w:rPr>
          <w:b/>
        </w:rPr>
        <w:t xml:space="preserve"> (1876- 1946)</w:t>
      </w:r>
    </w:p>
    <w:p w:rsidR="0075756C" w:rsidRDefault="0075756C" w:rsidP="0075756C">
      <w:pPr>
        <w:spacing w:line="276" w:lineRule="auto"/>
        <w:rPr>
          <w:b/>
        </w:rPr>
      </w:pPr>
      <w:r>
        <w:rPr>
          <w:b/>
        </w:rPr>
        <w:t>El sombrero de tres picos (1917-1919)</w:t>
      </w:r>
    </w:p>
    <w:p w:rsidR="0075756C" w:rsidRDefault="0075756C" w:rsidP="0075756C">
      <w:pPr>
        <w:spacing w:line="276" w:lineRule="auto"/>
        <w:rPr>
          <w:b/>
        </w:rPr>
      </w:pPr>
    </w:p>
    <w:p w:rsidR="0075756C" w:rsidRDefault="0075756C" w:rsidP="0075756C">
      <w:pPr>
        <w:spacing w:line="276" w:lineRule="auto"/>
      </w:pPr>
      <w:r>
        <w:t xml:space="preserve">El </w:t>
      </w:r>
      <w:r w:rsidRPr="00D0613E">
        <w:rPr>
          <w:b/>
        </w:rPr>
        <w:t>acoso sexual</w:t>
      </w:r>
      <w:r>
        <w:t xml:space="preserve"> es un tema </w:t>
      </w:r>
      <w:r w:rsidR="00A82206">
        <w:t>implícito</w:t>
      </w:r>
      <w:r>
        <w:t xml:space="preserve"> en infinidad de obras de arte</w:t>
      </w:r>
      <w:r w:rsidR="00FD5FF4">
        <w:t xml:space="preserve"> desde hace siglos</w:t>
      </w:r>
      <w:r>
        <w:t xml:space="preserve">. </w:t>
      </w:r>
      <w:r w:rsidR="00FD5FF4">
        <w:t>N</w:t>
      </w:r>
      <w:r>
        <w:t>o</w:t>
      </w:r>
      <w:r w:rsidR="00FD5FF4">
        <w:t xml:space="preserve"> siempre</w:t>
      </w:r>
      <w:r>
        <w:t xml:space="preserve"> tratado del mismo modo que haríamos hoy. El acoso, por ejemplo por parte de un poderoso hacia una mujer de clase </w:t>
      </w:r>
      <w:r w:rsidR="00007D0E">
        <w:t>humilde</w:t>
      </w:r>
      <w:r>
        <w:t>, era algo tan normalizado que no suponía escándalo alguno. A menos que ese poderoso</w:t>
      </w:r>
      <w:r w:rsidR="000A12AA">
        <w:t xml:space="preserve"> cruce ciertas líneas rojas [y no tanto con</w:t>
      </w:r>
      <w:r w:rsidR="00986C82">
        <w:t xml:space="preserve"> </w:t>
      </w:r>
      <w:r w:rsidR="000A12AA">
        <w:t>las mujeres, sino con los maridos de esas mujeres]</w:t>
      </w:r>
      <w:r>
        <w:t xml:space="preserve"> y </w:t>
      </w:r>
      <w:r w:rsidR="000A12AA">
        <w:t>reciba</w:t>
      </w:r>
      <w:r w:rsidR="00CE344B">
        <w:t xml:space="preserve"> escarnio</w:t>
      </w:r>
      <w:r w:rsidR="006A4A40">
        <w:t xml:space="preserve"> público a lo Harvey Weinstein. </w:t>
      </w:r>
      <w:r w:rsidR="00986C82">
        <w:t>L</w:t>
      </w:r>
      <w:r w:rsidR="000A12AA">
        <w:t>a línea roja</w:t>
      </w:r>
      <w:r w:rsidR="00986C82">
        <w:t xml:space="preserve"> </w:t>
      </w:r>
      <w:r w:rsidR="00D0613E">
        <w:t>en</w:t>
      </w:r>
      <w:r w:rsidR="00986C82">
        <w:t xml:space="preserve"> esta obra la cruza un Corregidor</w:t>
      </w:r>
      <w:r w:rsidR="006A4A40">
        <w:t>.</w:t>
      </w:r>
      <w:r>
        <w:t xml:space="preserve"> </w:t>
      </w:r>
    </w:p>
    <w:p w:rsidR="0075756C" w:rsidRDefault="0075756C" w:rsidP="0075756C">
      <w:pPr>
        <w:spacing w:line="276" w:lineRule="auto"/>
      </w:pPr>
    </w:p>
    <w:p w:rsidR="0075756C" w:rsidRDefault="0075756C" w:rsidP="0075756C">
      <w:pPr>
        <w:spacing w:line="276" w:lineRule="auto"/>
      </w:pPr>
      <w:r>
        <w:t xml:space="preserve">La historia original nació en forma de romance, reciclado luego por Pedro Antonio de Alarcón - un liberal escritor de </w:t>
      </w:r>
      <w:r w:rsidRPr="00777D2A">
        <w:rPr>
          <w:i/>
        </w:rPr>
        <w:t>best sellers</w:t>
      </w:r>
      <w:r>
        <w:rPr>
          <w:i/>
        </w:rPr>
        <w:t xml:space="preserve"> </w:t>
      </w:r>
      <w:r>
        <w:t>en el s. XIX - en una novela corta con desenlace jocoso: «El sombrero de tres picos» (1874).</w:t>
      </w:r>
    </w:p>
    <w:p w:rsidR="0075756C" w:rsidRDefault="0075756C" w:rsidP="0075756C">
      <w:pPr>
        <w:spacing w:line="276" w:lineRule="auto"/>
      </w:pPr>
    </w:p>
    <w:p w:rsidR="0075756C" w:rsidRDefault="0075756C" w:rsidP="0075756C">
      <w:pPr>
        <w:spacing w:line="276" w:lineRule="auto"/>
      </w:pPr>
      <w:r>
        <w:t xml:space="preserve">Ya </w:t>
      </w:r>
      <w:r w:rsidR="009F14B1">
        <w:t>a</w:t>
      </w:r>
      <w:r>
        <w:t xml:space="preserve"> Hugo Wolf le había tentado el «culebrón» de ese Corregidor (como se designa</w:t>
      </w:r>
      <w:r w:rsidR="00986C82">
        <w:t>b</w:t>
      </w:r>
      <w:r>
        <w:t>a a un gobernador local</w:t>
      </w:r>
      <w:r w:rsidR="00490A28">
        <w:t xml:space="preserve"> elegido por el rey</w:t>
      </w:r>
      <w:r>
        <w:t xml:space="preserve">) y escribió la ópera «Der Corregidor», </w:t>
      </w:r>
      <w:r w:rsidR="00007D0E">
        <w:t>en</w:t>
      </w:r>
      <w:r>
        <w:t xml:space="preserve"> 1896. En los albores del siglo XX </w:t>
      </w:r>
      <w:r w:rsidR="00FD5FF4">
        <w:t>la idealización de lo ibérico</w:t>
      </w:r>
      <w:r w:rsidR="009F14B1">
        <w:t xml:space="preserve"> </w:t>
      </w:r>
      <w:r>
        <w:t xml:space="preserve">era «trending topic». Pero pocos compositores españoles </w:t>
      </w:r>
      <w:r w:rsidR="009F14B1">
        <w:t xml:space="preserve">utilizaban </w:t>
      </w:r>
      <w:r>
        <w:t xml:space="preserve">el modo frigio o el cante jondo. Hasta que llegó el gaditano </w:t>
      </w:r>
      <w:r w:rsidRPr="00D0613E">
        <w:rPr>
          <w:b/>
        </w:rPr>
        <w:t>Manuel de Falla y Matheu</w:t>
      </w:r>
      <w:r>
        <w:t>, que conforma junto a Albéniz</w:t>
      </w:r>
      <w:r w:rsidR="006326B3">
        <w:t>,</w:t>
      </w:r>
      <w:r>
        <w:t xml:space="preserve"> Granados </w:t>
      </w:r>
      <w:r w:rsidR="006326B3">
        <w:t>o T</w:t>
      </w:r>
      <w:r w:rsidR="00CF7E87">
        <w:t xml:space="preserve">urina, un núcleo </w:t>
      </w:r>
      <w:r w:rsidR="001D2164">
        <w:t>renovador</w:t>
      </w:r>
      <w:r>
        <w:t xml:space="preserve">. Falla, antes de convertirse en efigie de los billetes de cien pesetas, </w:t>
      </w:r>
      <w:r w:rsidR="00D0613E">
        <w:t>había compuesto</w:t>
      </w:r>
      <w:r>
        <w:t xml:space="preserve"> «La vida breve», «Noches en los jardines de España», «El amor brujo» o este ballet «</w:t>
      </w:r>
      <w:r w:rsidR="006326B3">
        <w:t>El s</w:t>
      </w:r>
      <w:r>
        <w:t>ombrero de Tres Picos», conocido también como «Tricornio»</w:t>
      </w:r>
      <w:r w:rsidR="00177AF7">
        <w:t>.</w:t>
      </w:r>
    </w:p>
    <w:p w:rsidR="0075756C" w:rsidRDefault="0075756C" w:rsidP="0075756C">
      <w:pPr>
        <w:spacing w:line="276" w:lineRule="auto"/>
      </w:pPr>
    </w:p>
    <w:p w:rsidR="0075756C" w:rsidRDefault="00D0613E" w:rsidP="0075756C">
      <w:pPr>
        <w:spacing w:line="276" w:lineRule="auto"/>
      </w:pPr>
      <w:r>
        <w:rPr>
          <w:b/>
        </w:rPr>
        <w:t xml:space="preserve">La trama </w:t>
      </w:r>
      <w:r w:rsidRPr="00D0613E">
        <w:t xml:space="preserve">nos presenta a unos personajes casi caricaturescos. </w:t>
      </w:r>
      <w:r w:rsidR="000A12AA" w:rsidRPr="00D0613E">
        <w:t>El</w:t>
      </w:r>
      <w:r w:rsidR="0075756C" w:rsidRPr="00D0613E">
        <w:t xml:space="preserve"> </w:t>
      </w:r>
      <w:r w:rsidR="0075756C">
        <w:t xml:space="preserve">tío Lucas y Frasquita confoman una de esas parejas estereotipadas que </w:t>
      </w:r>
      <w:r w:rsidR="001F6D7D">
        <w:t>llaman</w:t>
      </w:r>
      <w:r w:rsidR="0075756C">
        <w:t xml:space="preserve"> la atención por la asimetría </w:t>
      </w:r>
      <w:r w:rsidR="00CF7E87">
        <w:t>en</w:t>
      </w:r>
      <w:r w:rsidR="00177AF7">
        <w:t xml:space="preserve"> sus atributos físicos: él es un</w:t>
      </w:r>
      <w:r w:rsidR="0075756C">
        <w:t xml:space="preserve"> molinero al que </w:t>
      </w:r>
      <w:r w:rsidR="00722BCE">
        <w:t xml:space="preserve">tildan de </w:t>
      </w:r>
      <w:r w:rsidR="0075756C">
        <w:t>«feo»</w:t>
      </w:r>
      <w:r w:rsidR="00177AF7">
        <w:t xml:space="preserve"> sin tapujos</w:t>
      </w:r>
      <w:r w:rsidR="006A4A40">
        <w:t>,</w:t>
      </w:r>
      <w:r w:rsidR="0075756C">
        <w:t xml:space="preserve"> en tanto que </w:t>
      </w:r>
      <w:r w:rsidR="006A4A40">
        <w:t>ella</w:t>
      </w:r>
      <w:r w:rsidR="0075756C">
        <w:t xml:space="preserve"> es una mujer hermosa, </w:t>
      </w:r>
      <w:r w:rsidR="000A12AA">
        <w:t xml:space="preserve">consciente de su </w:t>
      </w:r>
      <w:r w:rsidR="00177AF7">
        <w:t>seducción</w:t>
      </w:r>
      <w:r w:rsidR="0075756C">
        <w:t xml:space="preserve">. El Corregidor del pueblo, Eugenio de Zúñiga, tan casado como rijoso, </w:t>
      </w:r>
      <w:r w:rsidR="006A4A40">
        <w:t>la merodea</w:t>
      </w:r>
      <w:r w:rsidR="0075756C">
        <w:t xml:space="preserve">. Ella le ofrece unas uvas, </w:t>
      </w:r>
      <w:r w:rsidR="009F14B1">
        <w:t xml:space="preserve">con la </w:t>
      </w:r>
      <w:r>
        <w:t>intención de mofarse</w:t>
      </w:r>
      <w:r w:rsidR="006A4A40">
        <w:t xml:space="preserve">: </w:t>
      </w:r>
      <w:r w:rsidR="0075756C">
        <w:t>él tropieza</w:t>
      </w:r>
      <w:r w:rsidR="009F14B1">
        <w:t>,</w:t>
      </w:r>
      <w:r w:rsidR="0075756C">
        <w:t xml:space="preserve"> cae, aparece </w:t>
      </w:r>
      <w:r w:rsidR="009F14B1">
        <w:t>el</w:t>
      </w:r>
      <w:r>
        <w:t xml:space="preserve"> marido</w:t>
      </w:r>
      <w:r w:rsidR="009F14B1">
        <w:t xml:space="preserve"> </w:t>
      </w:r>
      <w:r w:rsidR="0075756C">
        <w:t>y</w:t>
      </w:r>
      <w:r>
        <w:t xml:space="preserve"> el humillado Zúñiga</w:t>
      </w:r>
      <w:r w:rsidR="009F14B1">
        <w:t xml:space="preserve"> urde un plan donde campan </w:t>
      </w:r>
      <w:r w:rsidR="0075756C">
        <w:t>abuso de autoridad</w:t>
      </w:r>
      <w:r w:rsidR="006A4A40">
        <w:t>,</w:t>
      </w:r>
      <w:r w:rsidR="0075756C">
        <w:t xml:space="preserve"> prevaricación</w:t>
      </w:r>
      <w:r w:rsidR="006A4A40">
        <w:t xml:space="preserve"> y acoso sexual</w:t>
      </w:r>
      <w:r w:rsidR="0075756C">
        <w:t>: encarcelará al tío Lucas y así tendrá libre acceso a la molinera.</w:t>
      </w:r>
    </w:p>
    <w:p w:rsidR="0075756C" w:rsidRDefault="0075756C" w:rsidP="0075756C">
      <w:pPr>
        <w:spacing w:line="276" w:lineRule="auto"/>
      </w:pPr>
    </w:p>
    <w:p w:rsidR="0075756C" w:rsidRDefault="0075756C" w:rsidP="0075756C">
      <w:pPr>
        <w:spacing w:line="276" w:lineRule="auto"/>
      </w:pPr>
      <w:r>
        <w:t xml:space="preserve">Pero </w:t>
      </w:r>
      <w:r w:rsidR="006A4A40">
        <w:t>Frasquita se resiste</w:t>
      </w:r>
      <w:r>
        <w:t xml:space="preserve">. El Corregidor </w:t>
      </w:r>
      <w:r w:rsidR="00A82206">
        <w:t xml:space="preserve">se </w:t>
      </w:r>
      <w:r>
        <w:t xml:space="preserve">cae </w:t>
      </w:r>
      <w:r w:rsidR="00A82206">
        <w:t xml:space="preserve">esta vez </w:t>
      </w:r>
      <w:r>
        <w:t xml:space="preserve">al río y, empapado, entra en casa de Frasquita </w:t>
      </w:r>
      <w:r w:rsidR="00A82206">
        <w:t>para quitar y secar su ropa</w:t>
      </w:r>
      <w:r>
        <w:t>; llega el molinero –</w:t>
      </w:r>
      <w:r w:rsidR="00A82206">
        <w:t xml:space="preserve"> recién </w:t>
      </w:r>
      <w:r>
        <w:t>fugado</w:t>
      </w:r>
      <w:r w:rsidR="00A82206">
        <w:t xml:space="preserve"> del calabozo</w:t>
      </w:r>
      <w:r>
        <w:t xml:space="preserve">-, ve </w:t>
      </w:r>
      <w:r w:rsidR="00A82206">
        <w:t>las ropas</w:t>
      </w:r>
      <w:r>
        <w:t xml:space="preserve"> del Corregidor, barrunta lo peor y se viste con ellas (y con su sombrero</w:t>
      </w:r>
      <w:r w:rsidR="00D0613E">
        <w:t>, detalle importante</w:t>
      </w:r>
      <w:r>
        <w:t xml:space="preserve">) para ir a «visitar» a su vez a la Corregidora. </w:t>
      </w:r>
      <w:r w:rsidR="006A4A40">
        <w:t>Las mujeres</w:t>
      </w:r>
      <w:r w:rsidR="001F6D7D">
        <w:t xml:space="preserve"> </w:t>
      </w:r>
      <w:r w:rsidR="006A4A40">
        <w:t xml:space="preserve">como </w:t>
      </w:r>
      <w:r w:rsidR="000A12AA">
        <w:t>trofeos de intercambio</w:t>
      </w:r>
      <w:r w:rsidR="00D0613E">
        <w:t xml:space="preserve"> entre dos señores muy picados entre sí</w:t>
      </w:r>
      <w:r w:rsidR="001F6D7D">
        <w:t>.</w:t>
      </w:r>
      <w:r w:rsidR="00CE344B">
        <w:t xml:space="preserve"> Nada nuevo.</w:t>
      </w:r>
    </w:p>
    <w:p w:rsidR="0075756C" w:rsidRDefault="0075756C" w:rsidP="0075756C">
      <w:pPr>
        <w:spacing w:line="276" w:lineRule="auto"/>
      </w:pPr>
    </w:p>
    <w:p w:rsidR="0075756C" w:rsidRDefault="00007D0E" w:rsidP="0075756C">
      <w:pPr>
        <w:spacing w:line="276" w:lineRule="auto"/>
      </w:pPr>
      <w:r>
        <w:lastRenderedPageBreak/>
        <w:t>El</w:t>
      </w:r>
      <w:r w:rsidR="0075756C">
        <w:t xml:space="preserve"> lío</w:t>
      </w:r>
      <w:r w:rsidR="000A12AA">
        <w:t xml:space="preserve"> se des</w:t>
      </w:r>
      <w:r w:rsidR="00D0613E">
        <w:t>en</w:t>
      </w:r>
      <w:r w:rsidR="000A12AA">
        <w:t>maraña</w:t>
      </w:r>
      <w:r w:rsidR="0075756C">
        <w:t xml:space="preserve">, Don Eugenio queda ridiculizado, los vecinos lo mantean – </w:t>
      </w:r>
      <w:r w:rsidR="007E5E90">
        <w:t>curiosa costumbre ibérica, tanto agradable como vejatoria</w:t>
      </w:r>
      <w:r w:rsidR="0075756C">
        <w:t>- y la</w:t>
      </w:r>
      <w:r w:rsidR="007E5E90">
        <w:t>s</w:t>
      </w:r>
      <w:r w:rsidR="0075756C">
        <w:t xml:space="preserve"> </w:t>
      </w:r>
      <w:r w:rsidR="007E5E90">
        <w:t>aguas de cierta armonía social</w:t>
      </w:r>
      <w:r w:rsidR="0075756C">
        <w:t xml:space="preserve"> vuelve</w:t>
      </w:r>
      <w:r w:rsidR="007E5E90">
        <w:t>n</w:t>
      </w:r>
      <w:r w:rsidR="0075756C">
        <w:t xml:space="preserve"> al molino.</w:t>
      </w:r>
    </w:p>
    <w:p w:rsidR="0075756C" w:rsidRDefault="0075756C" w:rsidP="0075756C">
      <w:pPr>
        <w:spacing w:line="276" w:lineRule="auto"/>
      </w:pPr>
    </w:p>
    <w:p w:rsidR="0075756C" w:rsidRDefault="00D0613E" w:rsidP="0075756C">
      <w:pPr>
        <w:spacing w:line="276" w:lineRule="auto"/>
      </w:pPr>
      <w:r>
        <w:t xml:space="preserve">Con </w:t>
      </w:r>
      <w:r w:rsidR="00A82206">
        <w:t>estos mimbres</w:t>
      </w:r>
      <w:r>
        <w:t>, e</w:t>
      </w:r>
      <w:r w:rsidR="0075756C">
        <w:t xml:space="preserve">n 1917 se </w:t>
      </w:r>
      <w:r>
        <w:t>representó</w:t>
      </w:r>
      <w:r w:rsidR="0075756C">
        <w:t xml:space="preserve"> una pantomima «El corregidor y la molinera», firmada por Falla. Sergei Diaghilev, creador de los Ballets Rusos </w:t>
      </w:r>
      <w:r>
        <w:t>o del</w:t>
      </w:r>
      <w:r w:rsidR="0075756C">
        <w:t xml:space="preserve"> «Petrushka» de Stravinsk</w:t>
      </w:r>
      <w:r w:rsidR="00CE344B">
        <w:t>i</w:t>
      </w:r>
      <w:r w:rsidR="0075756C">
        <w:t xml:space="preserve">, </w:t>
      </w:r>
      <w:r w:rsidR="007E5E90">
        <w:t>tras verla en Madrid q</w:t>
      </w:r>
      <w:r w:rsidR="0075756C">
        <w:t xml:space="preserve">uiso </w:t>
      </w:r>
      <w:r w:rsidR="001D2164">
        <w:t>escenificarla</w:t>
      </w:r>
      <w:r w:rsidR="0075756C">
        <w:t xml:space="preserve"> en un proyecto más ambicioso </w:t>
      </w:r>
      <w:r w:rsidR="00CE344B">
        <w:t>para el que</w:t>
      </w:r>
      <w:r w:rsidR="0075756C">
        <w:t xml:space="preserve"> Falla</w:t>
      </w:r>
      <w:r w:rsidR="00CE344B">
        <w:t xml:space="preserve"> tendría que reescribir</w:t>
      </w:r>
      <w:r w:rsidR="0075756C">
        <w:t xml:space="preserve"> varias secciones. El resultado se estrenó en Londres, en 1919, con el cartel definitivo de «El sombrero de tres picos»</w:t>
      </w:r>
      <w:r>
        <w:t>. El sombrero es</w:t>
      </w:r>
      <w:r w:rsidR="0075756C">
        <w:t xml:space="preserve"> esa </w:t>
      </w:r>
      <w:r w:rsidR="006326B3">
        <w:t>metonimia</w:t>
      </w:r>
      <w:r>
        <w:t xml:space="preserve"> </w:t>
      </w:r>
      <w:r w:rsidR="001D2164">
        <w:t>útil y mínima</w:t>
      </w:r>
      <w:r>
        <w:t xml:space="preserve"> </w:t>
      </w:r>
      <w:r w:rsidR="006326B3">
        <w:t>que representa</w:t>
      </w:r>
      <w:r>
        <w:t xml:space="preserve"> la «autoridad burlada</w:t>
      </w:r>
      <w:r w:rsidR="006326B3">
        <w:t>».</w:t>
      </w:r>
    </w:p>
    <w:p w:rsidR="0075756C" w:rsidRDefault="0075756C" w:rsidP="0075756C">
      <w:pPr>
        <w:spacing w:line="276" w:lineRule="auto"/>
      </w:pPr>
    </w:p>
    <w:p w:rsidR="0075756C" w:rsidRDefault="0075756C" w:rsidP="0075756C">
      <w:pPr>
        <w:spacing w:line="276" w:lineRule="auto"/>
      </w:pPr>
      <w:r>
        <w:t xml:space="preserve">El montaje reunió a la </w:t>
      </w:r>
      <w:r w:rsidRPr="002C7F2F">
        <w:rPr>
          <w:i/>
        </w:rPr>
        <w:t>crème</w:t>
      </w:r>
      <w:r w:rsidR="00D0613E">
        <w:rPr>
          <w:i/>
        </w:rPr>
        <w:t xml:space="preserve"> </w:t>
      </w:r>
      <w:r w:rsidR="00D0613E" w:rsidRPr="00D0613E">
        <w:t>del momento</w:t>
      </w:r>
      <w:r>
        <w:t>: los Martínez Sierra a la pluma (</w:t>
      </w:r>
      <w:r w:rsidR="00A82206">
        <w:t xml:space="preserve">más bien </w:t>
      </w:r>
      <w:r w:rsidR="009F14B1">
        <w:t>a</w:t>
      </w:r>
      <w:r>
        <w:t xml:space="preserve"> María de la O Lejárraga</w:t>
      </w:r>
      <w:r w:rsidR="00A82206">
        <w:t>, ya que parece que ella escribía lo que luego él firmaba</w:t>
      </w:r>
      <w:r>
        <w:t xml:space="preserve">); L. Massine, </w:t>
      </w:r>
      <w:r w:rsidR="00722BCE">
        <w:t xml:space="preserve">en </w:t>
      </w:r>
      <w:r>
        <w:t xml:space="preserve">la coreografía. Los figurines y decorado se encargaron a </w:t>
      </w:r>
      <w:r w:rsidR="009F14B1">
        <w:t xml:space="preserve">Pablo </w:t>
      </w:r>
      <w:r>
        <w:t xml:space="preserve">Picasso, que se entusiasmó </w:t>
      </w:r>
      <w:r w:rsidR="00CF7E87">
        <w:t>pintando</w:t>
      </w:r>
      <w:r>
        <w:t xml:space="preserve"> incluso más de lo </w:t>
      </w:r>
      <w:r w:rsidR="00CF7E87">
        <w:t>pactado</w:t>
      </w:r>
      <w:r>
        <w:t xml:space="preserve">. </w:t>
      </w:r>
      <w:r w:rsidR="00D0613E">
        <w:t>Para el</w:t>
      </w:r>
      <w:r>
        <w:t xml:space="preserve"> telón de boca</w:t>
      </w:r>
      <w:r w:rsidR="00D0613E">
        <w:t xml:space="preserve"> </w:t>
      </w:r>
      <w:r w:rsidR="009F14B1">
        <w:t>usó</w:t>
      </w:r>
      <w:r w:rsidR="00D0613E">
        <w:t xml:space="preserve"> uno de sus </w:t>
      </w:r>
      <w:r>
        <w:t>motivo</w:t>
      </w:r>
      <w:r w:rsidR="00D0613E">
        <w:t>s</w:t>
      </w:r>
      <w:r>
        <w:t xml:space="preserve"> taurino</w:t>
      </w:r>
      <w:r w:rsidR="00D0613E">
        <w:t>s</w:t>
      </w:r>
      <w:r>
        <w:t xml:space="preserve">, y Diaghilev </w:t>
      </w:r>
      <w:r w:rsidR="006A4A40">
        <w:t>exigió</w:t>
      </w:r>
      <w:r>
        <w:t xml:space="preserve"> a Falla más compases, no fuera </w:t>
      </w:r>
      <w:r w:rsidR="00007D0E">
        <w:t>a ser que los espectadores</w:t>
      </w:r>
      <w:r w:rsidR="001D2164">
        <w:t xml:space="preserve"> </w:t>
      </w:r>
      <w:r w:rsidR="00007D0E">
        <w:t>se retrasasen y se lo perdiesen</w:t>
      </w:r>
      <w:r>
        <w:t xml:space="preserve">. A </w:t>
      </w:r>
      <w:r w:rsidR="00007D0E">
        <w:t>toda prisa</w:t>
      </w:r>
      <w:r>
        <w:t xml:space="preserve">, el maestro </w:t>
      </w:r>
      <w:r w:rsidR="006A4A40">
        <w:t>compuso</w:t>
      </w:r>
      <w:r>
        <w:t xml:space="preserve"> </w:t>
      </w:r>
      <w:r w:rsidR="006A4A40">
        <w:t xml:space="preserve">una </w:t>
      </w:r>
      <w:r w:rsidR="00A82206">
        <w:t>vibrante intro</w:t>
      </w:r>
      <w:r>
        <w:t xml:space="preserve"> con castañuelas, palmas, oles y una antigua copla (para </w:t>
      </w:r>
      <w:r w:rsidRPr="00791EED">
        <w:rPr>
          <w:i/>
        </w:rPr>
        <w:t>mezzo</w:t>
      </w:r>
      <w:r w:rsidR="00A82206">
        <w:t>;</w:t>
      </w:r>
      <w:r>
        <w:t xml:space="preserve"> hasta hay versión con Rocío Jurado):</w:t>
      </w:r>
    </w:p>
    <w:p w:rsidR="0075756C" w:rsidRDefault="0075756C" w:rsidP="0075756C">
      <w:pPr>
        <w:spacing w:line="276" w:lineRule="auto"/>
      </w:pPr>
    </w:p>
    <w:p w:rsidR="0075756C" w:rsidRDefault="0075756C" w:rsidP="0075756C">
      <w:pPr>
        <w:spacing w:line="276" w:lineRule="auto"/>
        <w:jc w:val="center"/>
      </w:pPr>
      <w:r>
        <w:t>«Casadita, casadita</w:t>
      </w:r>
    </w:p>
    <w:p w:rsidR="0075756C" w:rsidRDefault="0075756C" w:rsidP="0075756C">
      <w:pPr>
        <w:spacing w:line="276" w:lineRule="auto"/>
        <w:jc w:val="center"/>
      </w:pPr>
      <w:r>
        <w:t>Cierra con tranca la puerta</w:t>
      </w:r>
    </w:p>
    <w:p w:rsidR="0075756C" w:rsidRDefault="0075756C" w:rsidP="0075756C">
      <w:pPr>
        <w:spacing w:line="276" w:lineRule="auto"/>
        <w:jc w:val="center"/>
      </w:pPr>
      <w:r>
        <w:t>que aunque el diablo esté dormido</w:t>
      </w:r>
    </w:p>
    <w:p w:rsidR="0075756C" w:rsidRDefault="0075756C" w:rsidP="0075756C">
      <w:pPr>
        <w:spacing w:line="276" w:lineRule="auto"/>
        <w:jc w:val="center"/>
      </w:pPr>
      <w:r>
        <w:t>a lo mejor se despierta»</w:t>
      </w:r>
    </w:p>
    <w:p w:rsidR="0075756C" w:rsidRDefault="0075756C" w:rsidP="0075756C">
      <w:pPr>
        <w:spacing w:line="276" w:lineRule="auto"/>
      </w:pPr>
    </w:p>
    <w:p w:rsidR="0075756C" w:rsidRDefault="0075756C" w:rsidP="0075756C">
      <w:pPr>
        <w:spacing w:line="276" w:lineRule="auto"/>
      </w:pPr>
      <w:r>
        <w:t xml:space="preserve">Tras </w:t>
      </w:r>
      <w:r w:rsidR="00E64B2B">
        <w:t>este aviso</w:t>
      </w:r>
      <w:r>
        <w:t xml:space="preserve">, </w:t>
      </w:r>
      <w:r w:rsidR="00722BCE">
        <w:t>nos situamos en</w:t>
      </w:r>
      <w:r>
        <w:t xml:space="preserve"> «La tarde», que por momentos recuerda a la «Scheherezade</w:t>
      </w:r>
      <w:r w:rsidR="00007D0E">
        <w:t>» rusa y utiliza el modo frigio</w:t>
      </w:r>
      <w:r>
        <w:t xml:space="preserve">. Imaginamos a la pareja de molineros en sus quehaceres, vendimian uvas, oímos la roldana sin aceitar del pozo, el mirlo en el </w:t>
      </w:r>
      <w:r w:rsidRPr="003C454F">
        <w:rPr>
          <w:i/>
        </w:rPr>
        <w:t>piccolo</w:t>
      </w:r>
      <w:r>
        <w:t xml:space="preserve">, el fagot que representa al Corregidor </w:t>
      </w:r>
      <w:r w:rsidR="006326B3">
        <w:t>torpe y lascivo</w:t>
      </w:r>
      <w:r>
        <w:t>... El molinero se simboliza con la canción murciana «El paño moruno». A continuación</w:t>
      </w:r>
      <w:r w:rsidR="00007D0E">
        <w:t>,</w:t>
      </w:r>
      <w:r>
        <w:t xml:space="preserve"> la «Danza de la molinera» es un seductor fandango </w:t>
      </w:r>
      <w:r w:rsidR="00007D0E">
        <w:t xml:space="preserve">con </w:t>
      </w:r>
      <w:r>
        <w:t>racimo de uvas</w:t>
      </w:r>
      <w:r w:rsidR="00007D0E">
        <w:t xml:space="preserve"> incluido</w:t>
      </w:r>
      <w:r>
        <w:t>, entre toques de arpa y oboe, con el que Frasquita encandila a Don Eugenio («Las uvas»).</w:t>
      </w:r>
    </w:p>
    <w:p w:rsidR="0075756C" w:rsidRDefault="0075756C" w:rsidP="0075756C">
      <w:pPr>
        <w:spacing w:line="276" w:lineRule="auto"/>
      </w:pPr>
    </w:p>
    <w:p w:rsidR="0075756C" w:rsidRDefault="00722BCE" w:rsidP="0075756C">
      <w:pPr>
        <w:spacing w:line="276" w:lineRule="auto"/>
      </w:pPr>
      <w:r>
        <w:t>S</w:t>
      </w:r>
      <w:r w:rsidR="0075756C">
        <w:t>on muy obvios no sólo los ecos andaluces, aragoneses o del cancionero popular español</w:t>
      </w:r>
      <w:r w:rsidR="006326B3">
        <w:t>;</w:t>
      </w:r>
      <w:r w:rsidR="0075756C">
        <w:t xml:space="preserve"> está también Stravinsk</w:t>
      </w:r>
      <w:r w:rsidR="00007D0E">
        <w:t>i</w:t>
      </w:r>
      <w:r w:rsidR="0075756C">
        <w:t xml:space="preserve"> en el modo de orquestar todo ese material, con una energía rabiosa por momentos.</w:t>
      </w:r>
    </w:p>
    <w:p w:rsidR="0075756C" w:rsidRDefault="0075756C" w:rsidP="0075756C">
      <w:pPr>
        <w:spacing w:line="276" w:lineRule="auto"/>
      </w:pPr>
    </w:p>
    <w:p w:rsidR="0075756C" w:rsidRDefault="0075756C" w:rsidP="0075756C">
      <w:pPr>
        <w:spacing w:line="276" w:lineRule="auto"/>
      </w:pPr>
      <w:r>
        <w:t xml:space="preserve">La «Danza de los vecinos» se despliega en un tapiz goyesco, </w:t>
      </w:r>
      <w:r w:rsidR="009F14B1">
        <w:t>lleno</w:t>
      </w:r>
      <w:r>
        <w:t xml:space="preserve"> de luz. Todos se preparan para la fiesta de San Juan, bailan seguidillas en el molino del tío Lucas, achispados de vino entre flautas y remolinos de arpa. Entra el molinero marcándose una farruca, el «hit» de </w:t>
      </w:r>
      <w:r w:rsidR="007E5E90">
        <w:t>esta obra</w:t>
      </w:r>
      <w:r>
        <w:t xml:space="preserve">: brusquedad casi </w:t>
      </w:r>
      <w:r>
        <w:lastRenderedPageBreak/>
        <w:t>chulesca entre galanterías con arpa y corno inglés («Danza del molinero»). Diaghilev quería de Falla algo de «</w:t>
      </w:r>
      <w:r w:rsidR="00490A28">
        <w:t>flavor</w:t>
      </w:r>
      <w:r>
        <w:t xml:space="preserve">» flamenco y el compositor la </w:t>
      </w:r>
      <w:r w:rsidR="00722BCE">
        <w:t>incluyó</w:t>
      </w:r>
      <w:r>
        <w:t xml:space="preserve"> a última hora, tras haberse quemado las pestañas en una noche. Quizás por </w:t>
      </w:r>
      <w:r w:rsidR="009F14B1">
        <w:t>eso suena así de veloz</w:t>
      </w:r>
      <w:r>
        <w:t>.</w:t>
      </w:r>
    </w:p>
    <w:p w:rsidR="0075756C" w:rsidRDefault="0075756C" w:rsidP="0075756C">
      <w:pPr>
        <w:spacing w:line="276" w:lineRule="auto"/>
      </w:pPr>
    </w:p>
    <w:p w:rsidR="0075756C" w:rsidRDefault="0075756C" w:rsidP="0075756C">
      <w:pPr>
        <w:spacing w:line="276" w:lineRule="auto"/>
      </w:pPr>
      <w:r>
        <w:t>En lo mejor del baile, oiréis de las trompas la famosa llamada del destino de la 5ª de Beethoven: vienen a prender al molinero.</w:t>
      </w:r>
    </w:p>
    <w:p w:rsidR="0075756C" w:rsidRDefault="0075756C" w:rsidP="0075756C">
      <w:pPr>
        <w:spacing w:line="276" w:lineRule="auto"/>
      </w:pPr>
    </w:p>
    <w:p w:rsidR="0075756C" w:rsidRDefault="0075756C" w:rsidP="0075756C">
      <w:pPr>
        <w:spacing w:line="276" w:lineRule="auto"/>
      </w:pPr>
      <w:r>
        <w:t>Vuelve esa voz femenina (</w:t>
      </w:r>
      <w:r w:rsidR="00CE344B">
        <w:t>una narradora</w:t>
      </w:r>
      <w:r>
        <w:t xml:space="preserve"> o </w:t>
      </w:r>
      <w:r w:rsidR="006326B3">
        <w:t>más bien una</w:t>
      </w:r>
      <w:r>
        <w:t xml:space="preserve"> especie de augur, tipo coro griego):</w:t>
      </w:r>
    </w:p>
    <w:p w:rsidR="0075756C" w:rsidRDefault="0075756C" w:rsidP="0075756C">
      <w:pPr>
        <w:spacing w:line="276" w:lineRule="auto"/>
      </w:pPr>
    </w:p>
    <w:p w:rsidR="0075756C" w:rsidRDefault="0075756C" w:rsidP="0075756C">
      <w:pPr>
        <w:spacing w:line="276" w:lineRule="auto"/>
        <w:jc w:val="center"/>
      </w:pPr>
      <w:r>
        <w:t>«Por la noche canta el cuco</w:t>
      </w:r>
    </w:p>
    <w:p w:rsidR="0075756C" w:rsidRDefault="0075756C" w:rsidP="0075756C">
      <w:pPr>
        <w:spacing w:line="276" w:lineRule="auto"/>
        <w:jc w:val="center"/>
      </w:pPr>
      <w:r>
        <w:t>advirtiendo a los casados</w:t>
      </w:r>
    </w:p>
    <w:p w:rsidR="0075756C" w:rsidRDefault="0075756C" w:rsidP="0075756C">
      <w:pPr>
        <w:spacing w:line="276" w:lineRule="auto"/>
        <w:jc w:val="center"/>
      </w:pPr>
      <w:r>
        <w:t>que corran bien los cerrojos</w:t>
      </w:r>
    </w:p>
    <w:p w:rsidR="0075756C" w:rsidRDefault="0075756C" w:rsidP="0075756C">
      <w:pPr>
        <w:spacing w:line="276" w:lineRule="auto"/>
        <w:jc w:val="center"/>
      </w:pPr>
      <w:r>
        <w:t>que el diablo está desvelado»</w:t>
      </w:r>
    </w:p>
    <w:p w:rsidR="0075756C" w:rsidRDefault="0075756C" w:rsidP="0075756C">
      <w:pPr>
        <w:spacing w:line="276" w:lineRule="auto"/>
      </w:pPr>
    </w:p>
    <w:p w:rsidR="0075756C" w:rsidRDefault="00E64B2B" w:rsidP="0075756C">
      <w:pPr>
        <w:spacing w:line="276" w:lineRule="auto"/>
      </w:pPr>
      <w:r>
        <w:t xml:space="preserve">Es medianoche y </w:t>
      </w:r>
      <w:r w:rsidR="0075756C">
        <w:t xml:space="preserve">oímos </w:t>
      </w:r>
      <w:r w:rsidR="00CE344B">
        <w:t>un</w:t>
      </w:r>
      <w:r w:rsidR="0075756C">
        <w:t xml:space="preserve"> cuco mecánico en un p</w:t>
      </w:r>
      <w:r>
        <w:t>asaje que algunos han visto</w:t>
      </w:r>
      <w:r w:rsidR="0075756C">
        <w:t xml:space="preserve"> raveliano. El fagot indica que vuelve Don Eugenio y con él la «Danza del corregidor»: el intento de </w:t>
      </w:r>
      <w:r w:rsidR="006A4A40">
        <w:t>abusar</w:t>
      </w:r>
      <w:r w:rsidR="0075756C">
        <w:t xml:space="preserve"> de la molinera, caída al río, </w:t>
      </w:r>
      <w:r w:rsidR="00CE344B">
        <w:t>las ropas mojadas</w:t>
      </w:r>
      <w:r w:rsidR="0075756C">
        <w:t xml:space="preserve">, la llegada del tío Lucas y su venganza, </w:t>
      </w:r>
      <w:r w:rsidR="009F14B1">
        <w:t xml:space="preserve">todo </w:t>
      </w:r>
      <w:r w:rsidR="0075756C">
        <w:t>en estampas breves, muy expresivas.</w:t>
      </w:r>
    </w:p>
    <w:p w:rsidR="0075756C" w:rsidRDefault="0075756C" w:rsidP="0075756C">
      <w:pPr>
        <w:spacing w:line="276" w:lineRule="auto"/>
      </w:pPr>
    </w:p>
    <w:p w:rsidR="0075756C" w:rsidRDefault="0075756C" w:rsidP="0075756C">
      <w:pPr>
        <w:spacing w:line="276" w:lineRule="auto"/>
      </w:pPr>
      <w:r>
        <w:t>La «Danza final» recoge</w:t>
      </w:r>
      <w:r w:rsidR="00E64B2B">
        <w:t xml:space="preserve"> los leit</w:t>
      </w:r>
      <w:r>
        <w:t xml:space="preserve">motivs desplegados a lo largo del ballet, reunidos en una jota </w:t>
      </w:r>
      <w:r w:rsidR="009F14B1">
        <w:t>exultante</w:t>
      </w:r>
      <w:r>
        <w:t xml:space="preserve"> </w:t>
      </w:r>
      <w:r w:rsidR="006326B3">
        <w:t xml:space="preserve">donde </w:t>
      </w:r>
      <w:r w:rsidR="00007D0E">
        <w:t>el</w:t>
      </w:r>
      <w:r w:rsidR="006326B3">
        <w:t xml:space="preserve"> Corregidor </w:t>
      </w:r>
      <w:r w:rsidR="00007D0E">
        <w:t xml:space="preserve">salta por los aires como </w:t>
      </w:r>
      <w:r>
        <w:t xml:space="preserve">«El pelele» de Goya. Falla se había inspirado en un viaje a Fuendetodos, el pueblo </w:t>
      </w:r>
      <w:r w:rsidR="00007D0E">
        <w:t xml:space="preserve">natal </w:t>
      </w:r>
      <w:r>
        <w:t>del pintor.</w:t>
      </w:r>
    </w:p>
    <w:p w:rsidR="0075756C" w:rsidRDefault="0075756C" w:rsidP="0075756C">
      <w:pPr>
        <w:spacing w:line="276" w:lineRule="auto"/>
      </w:pPr>
    </w:p>
    <w:p w:rsidR="006A4A40" w:rsidRDefault="0075756C" w:rsidP="006326B3">
      <w:pPr>
        <w:spacing w:line="276" w:lineRule="auto"/>
      </w:pPr>
      <w:r>
        <w:t xml:space="preserve">Este pasional «sombrero» será de lo más reconocible en el </w:t>
      </w:r>
      <w:r w:rsidRPr="00CE344B">
        <w:rPr>
          <w:i/>
        </w:rPr>
        <w:t>corpus</w:t>
      </w:r>
      <w:r>
        <w:t xml:space="preserve"> musical de un maestro errante, que acabó sus días en el exilio de Buenos Aires </w:t>
      </w:r>
      <w:r w:rsidR="00722BCE">
        <w:t xml:space="preserve">enfrascado en </w:t>
      </w:r>
      <w:r>
        <w:t xml:space="preserve">la odisea de una gran obra que le devolvía a su lado del Atlántico: «La Atlántida». </w:t>
      </w:r>
      <w:r w:rsidR="00007D0E">
        <w:t>Nunca la</w:t>
      </w:r>
      <w:r>
        <w:t xml:space="preserve"> finalizó. </w:t>
      </w:r>
    </w:p>
    <w:p w:rsidR="006326B3" w:rsidRDefault="006326B3" w:rsidP="006326B3">
      <w:pPr>
        <w:spacing w:line="276" w:lineRule="auto"/>
      </w:pPr>
    </w:p>
    <w:p w:rsidR="0075756C" w:rsidRPr="00BF11BC" w:rsidRDefault="00F913A0" w:rsidP="0075756C">
      <w:pPr>
        <w:spacing w:line="276" w:lineRule="auto"/>
        <w:rPr>
          <w:b/>
        </w:rPr>
      </w:pPr>
      <w:r>
        <w:rPr>
          <w:b/>
        </w:rPr>
        <w:t>DMITRI SHOSTAKÓVICH (1906-1975)</w:t>
      </w:r>
    </w:p>
    <w:p w:rsidR="00ED78D2" w:rsidRDefault="00A8232A" w:rsidP="0075756C">
      <w:pPr>
        <w:spacing w:line="276" w:lineRule="auto"/>
        <w:rPr>
          <w:b/>
        </w:rPr>
      </w:pPr>
      <w:r w:rsidRPr="00BF11BC">
        <w:rPr>
          <w:b/>
        </w:rPr>
        <w:t>Sinfonía n</w:t>
      </w:r>
      <w:r w:rsidR="00F913A0">
        <w:rPr>
          <w:b/>
        </w:rPr>
        <w:t>º</w:t>
      </w:r>
      <w:r w:rsidRPr="00BF11BC">
        <w:rPr>
          <w:b/>
        </w:rPr>
        <w:t xml:space="preserve"> 5 en Re</w:t>
      </w:r>
      <w:r w:rsidR="00146966">
        <w:rPr>
          <w:b/>
        </w:rPr>
        <w:t xml:space="preserve"> menor</w:t>
      </w:r>
      <w:r w:rsidR="00F913A0">
        <w:rPr>
          <w:b/>
        </w:rPr>
        <w:t xml:space="preserve"> (1937)</w:t>
      </w:r>
    </w:p>
    <w:p w:rsidR="00D347C5" w:rsidRDefault="00D347C5" w:rsidP="0075756C">
      <w:pPr>
        <w:spacing w:line="276" w:lineRule="auto"/>
        <w:rPr>
          <w:b/>
        </w:rPr>
      </w:pPr>
    </w:p>
    <w:p w:rsidR="00D347C5" w:rsidRPr="00D347C5" w:rsidRDefault="00D347C5" w:rsidP="00D347C5">
      <w:pPr>
        <w:spacing w:line="276" w:lineRule="auto"/>
        <w:rPr>
          <w:i/>
        </w:rPr>
      </w:pPr>
      <w:r>
        <w:rPr>
          <w:i/>
        </w:rPr>
        <w:t>I.-</w:t>
      </w:r>
      <w:r w:rsidRPr="00D347C5">
        <w:rPr>
          <w:i/>
        </w:rPr>
        <w:t>Moderato</w:t>
      </w:r>
    </w:p>
    <w:p w:rsidR="00D347C5" w:rsidRPr="00D347C5" w:rsidRDefault="00D347C5" w:rsidP="00D347C5">
      <w:pPr>
        <w:spacing w:line="276" w:lineRule="auto"/>
        <w:rPr>
          <w:i/>
        </w:rPr>
      </w:pPr>
      <w:r>
        <w:rPr>
          <w:i/>
        </w:rPr>
        <w:t>II.-</w:t>
      </w:r>
      <w:r w:rsidRPr="00D347C5">
        <w:rPr>
          <w:i/>
        </w:rPr>
        <w:t>Allegretto</w:t>
      </w:r>
    </w:p>
    <w:p w:rsidR="00D347C5" w:rsidRPr="00D347C5" w:rsidRDefault="00D347C5" w:rsidP="00D347C5">
      <w:pPr>
        <w:spacing w:line="276" w:lineRule="auto"/>
        <w:rPr>
          <w:i/>
        </w:rPr>
      </w:pPr>
      <w:r>
        <w:rPr>
          <w:i/>
        </w:rPr>
        <w:t>III.-</w:t>
      </w:r>
      <w:r w:rsidRPr="00D347C5">
        <w:rPr>
          <w:i/>
        </w:rPr>
        <w:t>Largo</w:t>
      </w:r>
    </w:p>
    <w:p w:rsidR="00D347C5" w:rsidRPr="00D347C5" w:rsidRDefault="00D347C5" w:rsidP="00D347C5">
      <w:pPr>
        <w:spacing w:line="276" w:lineRule="auto"/>
        <w:rPr>
          <w:i/>
        </w:rPr>
      </w:pPr>
      <w:r>
        <w:rPr>
          <w:i/>
        </w:rPr>
        <w:t>IV.-</w:t>
      </w:r>
      <w:r w:rsidRPr="00D347C5">
        <w:rPr>
          <w:i/>
        </w:rPr>
        <w:t>Allegro non troppo</w:t>
      </w:r>
    </w:p>
    <w:p w:rsidR="00ED78D2" w:rsidRDefault="00ED78D2" w:rsidP="0075756C">
      <w:pPr>
        <w:spacing w:line="276" w:lineRule="auto"/>
      </w:pPr>
    </w:p>
    <w:p w:rsidR="0074110A" w:rsidRDefault="000A12AA" w:rsidP="0075756C">
      <w:pPr>
        <w:spacing w:line="276" w:lineRule="auto"/>
      </w:pPr>
      <w:r>
        <w:t xml:space="preserve">Quizá uno de los compositores que más </w:t>
      </w:r>
      <w:r w:rsidR="007E5E90">
        <w:t>acalorados</w:t>
      </w:r>
      <w:r>
        <w:t xml:space="preserve"> debates enciende es Shostakóvich. No</w:t>
      </w:r>
      <w:r w:rsidR="00A82206">
        <w:t>, no va a ser buena idea sacarlo para la</w:t>
      </w:r>
      <w:r>
        <w:t xml:space="preserve"> </w:t>
      </w:r>
      <w:r w:rsidR="00D347C5">
        <w:t>sobremesa</w:t>
      </w:r>
      <w:r>
        <w:t xml:space="preserve"> de </w:t>
      </w:r>
      <w:r w:rsidR="00D347C5">
        <w:t>Navidad</w:t>
      </w:r>
      <w:r w:rsidR="00062785">
        <w:t>, por si teníais pensado</w:t>
      </w:r>
      <w:r>
        <w:t xml:space="preserve">: inevitablemente, con Shostakóvich se acaba hablando </w:t>
      </w:r>
      <w:r w:rsidR="00B00F98">
        <w:t>d</w:t>
      </w:r>
      <w:r>
        <w:t xml:space="preserve">e represión, de política cultural, de </w:t>
      </w:r>
      <w:r w:rsidR="008666A6">
        <w:t>censura.</w:t>
      </w:r>
    </w:p>
    <w:p w:rsidR="008666A6" w:rsidRDefault="008666A6" w:rsidP="0075756C">
      <w:pPr>
        <w:spacing w:line="276" w:lineRule="auto"/>
      </w:pPr>
    </w:p>
    <w:p w:rsidR="00A8232A" w:rsidRDefault="00DC05B3" w:rsidP="0075756C">
      <w:pPr>
        <w:spacing w:line="276" w:lineRule="auto"/>
      </w:pPr>
      <w:r>
        <w:t>Es el aura de la censura la que lo envuelve como un celofán grisáceo e</w:t>
      </w:r>
      <w:r w:rsidR="00A8232A">
        <w:t>n</w:t>
      </w:r>
      <w:r w:rsidR="008666A6">
        <w:t xml:space="preserve"> 1937, cuando se estrena esta sinfonía</w:t>
      </w:r>
      <w:r w:rsidR="00A8232A">
        <w:t xml:space="preserve">. Su </w:t>
      </w:r>
      <w:r w:rsidR="006C0467">
        <w:t>ópera «</w:t>
      </w:r>
      <w:r w:rsidR="00A8232A">
        <w:t>L</w:t>
      </w:r>
      <w:r w:rsidR="00B27643">
        <w:t xml:space="preserve">ady </w:t>
      </w:r>
      <w:r w:rsidR="00A8232A">
        <w:t>M</w:t>
      </w:r>
      <w:r w:rsidR="00B27643">
        <w:t xml:space="preserve">acbeth de </w:t>
      </w:r>
      <w:r w:rsidR="00A8232A">
        <w:t>Mtsensk</w:t>
      </w:r>
      <w:r w:rsidR="006C0467">
        <w:t>»</w:t>
      </w:r>
      <w:r w:rsidR="00B27643">
        <w:t xml:space="preserve">  que había cosechado</w:t>
      </w:r>
      <w:r w:rsidR="00BF11BC">
        <w:t xml:space="preserve"> éxitos </w:t>
      </w:r>
      <w:r w:rsidR="00475118">
        <w:t>desde 1934</w:t>
      </w:r>
      <w:r w:rsidR="00A8232A">
        <w:t>, se ha estrenado en Moscú en 1936 y al día siguiente el diario</w:t>
      </w:r>
      <w:r w:rsidR="00146966">
        <w:t xml:space="preserve"> oficial</w:t>
      </w:r>
      <w:r w:rsidR="00A8232A">
        <w:t xml:space="preserve"> </w:t>
      </w:r>
      <w:r w:rsidR="00A8232A" w:rsidRPr="00146966">
        <w:rPr>
          <w:i/>
        </w:rPr>
        <w:t>Pravda</w:t>
      </w:r>
      <w:r w:rsidR="00A8232A">
        <w:t xml:space="preserve"> </w:t>
      </w:r>
      <w:r w:rsidR="00CF7E87">
        <w:t>rubrica</w:t>
      </w:r>
      <w:r w:rsidR="00A8232A">
        <w:t xml:space="preserve"> un editorial demoledor: </w:t>
      </w:r>
      <w:r w:rsidR="006C0467">
        <w:t>«Barullo</w:t>
      </w:r>
      <w:r w:rsidR="00D347C5">
        <w:t xml:space="preserve"> en lugar de música</w:t>
      </w:r>
      <w:r w:rsidR="006C0467">
        <w:t>»</w:t>
      </w:r>
      <w:r w:rsidR="006326B3">
        <w:t xml:space="preserve"> donde se </w:t>
      </w:r>
      <w:r w:rsidR="00475118">
        <w:t xml:space="preserve">la </w:t>
      </w:r>
      <w:r w:rsidR="006C0467">
        <w:t xml:space="preserve">califica </w:t>
      </w:r>
      <w:r w:rsidR="00D347C5">
        <w:t xml:space="preserve">de </w:t>
      </w:r>
      <w:r w:rsidR="000130CF">
        <w:t>«</w:t>
      </w:r>
      <w:r w:rsidR="00D347C5">
        <w:t>formalista</w:t>
      </w:r>
      <w:r w:rsidR="000130CF">
        <w:t>»</w:t>
      </w:r>
      <w:r w:rsidR="00D347C5">
        <w:t xml:space="preserve"> –</w:t>
      </w:r>
      <w:r w:rsidR="006326B3">
        <w:t>en el contexto cultural soviético del momento</w:t>
      </w:r>
      <w:r w:rsidR="00A24685">
        <w:t>, lo peor de lo peor-:</w:t>
      </w:r>
      <w:r w:rsidR="00D347C5">
        <w:t xml:space="preserve"> </w:t>
      </w:r>
      <w:r w:rsidR="00556090" w:rsidRPr="00556090">
        <w:t>«la música graznaba, gruñía y resoplaba; su carácter era nervioso, compulsivo y espasmódico; procedía del jazz en el que el chillido ha sustituido al canto»</w:t>
      </w:r>
      <w:r w:rsidR="00556090">
        <w:t xml:space="preserve">. </w:t>
      </w:r>
      <w:r w:rsidR="00D347C5">
        <w:t>S</w:t>
      </w:r>
      <w:r w:rsidR="00A8232A">
        <w:t xml:space="preserve">e </w:t>
      </w:r>
      <w:r w:rsidR="00D347C5">
        <w:t>dice</w:t>
      </w:r>
      <w:r w:rsidR="00A8232A">
        <w:t xml:space="preserve"> que </w:t>
      </w:r>
      <w:r w:rsidR="00A24685">
        <w:t>estas perlas prejuiciosas eran del</w:t>
      </w:r>
      <w:r w:rsidR="00A8232A">
        <w:t xml:space="preserve"> propio Stalin</w:t>
      </w:r>
      <w:r w:rsidR="00D347C5">
        <w:t xml:space="preserve">, que había abandonado el Teatro antes de que terminase. </w:t>
      </w:r>
      <w:r w:rsidR="006C0467">
        <w:t xml:space="preserve">En cualquier caso, esa ópera </w:t>
      </w:r>
      <w:r w:rsidR="00A24685">
        <w:t>no</w:t>
      </w:r>
      <w:r w:rsidR="006C0467">
        <w:t xml:space="preserve"> se v</w:t>
      </w:r>
      <w:r w:rsidR="00556090">
        <w:t xml:space="preserve">olverá a representar en casi 30 años </w:t>
      </w:r>
      <w:r w:rsidR="006C0467">
        <w:t>y</w:t>
      </w:r>
      <w:r w:rsidR="006326B3">
        <w:t xml:space="preserve"> a Shostakó</w:t>
      </w:r>
      <w:r w:rsidR="006C0467">
        <w:t>vich le asignarán un «tutor»</w:t>
      </w:r>
      <w:r w:rsidR="006326B3">
        <w:t xml:space="preserve">. </w:t>
      </w:r>
      <w:r w:rsidR="00556090">
        <w:t xml:space="preserve">Siempre mejor eso que Siberia, </w:t>
      </w:r>
      <w:r w:rsidR="00A24685">
        <w:t>debió de pensar</w:t>
      </w:r>
      <w:r w:rsidR="00556090">
        <w:t>.</w:t>
      </w:r>
    </w:p>
    <w:p w:rsidR="00A8232A" w:rsidRDefault="00A8232A" w:rsidP="0075756C">
      <w:pPr>
        <w:spacing w:line="276" w:lineRule="auto"/>
      </w:pPr>
    </w:p>
    <w:p w:rsidR="008666A6" w:rsidRDefault="006C0467" w:rsidP="0075756C">
      <w:pPr>
        <w:spacing w:line="276" w:lineRule="auto"/>
      </w:pPr>
      <w:r>
        <w:t>L</w:t>
      </w:r>
      <w:r w:rsidR="00A8232A">
        <w:t>a tensión se corta a navaja.</w:t>
      </w:r>
      <w:r w:rsidR="00EB553A">
        <w:t xml:space="preserve"> Estamos en Leningrado</w:t>
      </w:r>
      <w:r w:rsidR="00465F59">
        <w:t xml:space="preserve"> [San Petersburgo]</w:t>
      </w:r>
      <w:r w:rsidR="00D347C5">
        <w:t xml:space="preserve">, el 21 de noviembre del año siguiente. </w:t>
      </w:r>
      <w:r w:rsidR="00A24685">
        <w:t xml:space="preserve"> A lo largo de</w:t>
      </w:r>
      <w:r w:rsidR="00556090">
        <w:t xml:space="preserve"> tres meses de 1937</w:t>
      </w:r>
      <w:r>
        <w:t xml:space="preserve"> </w:t>
      </w:r>
      <w:r w:rsidR="00D347C5">
        <w:t>Shostakóvich ha compuesto una nueva sinfonía, pero la música</w:t>
      </w:r>
      <w:r w:rsidR="00CE344B">
        <w:t xml:space="preserve"> es</w:t>
      </w:r>
      <w:r w:rsidR="00D347C5">
        <w:t xml:space="preserve"> aquí un pretexto para saber </w:t>
      </w:r>
      <w:r w:rsidR="00CF7E87">
        <w:t>a</w:t>
      </w:r>
      <w:r w:rsidR="00D347C5">
        <w:t xml:space="preserve"> </w:t>
      </w:r>
      <w:r w:rsidR="00CF7E87">
        <w:t xml:space="preserve">qué atenerse </w:t>
      </w:r>
      <w:r w:rsidR="00D347C5">
        <w:t xml:space="preserve">con ese músico tan brillante como </w:t>
      </w:r>
      <w:r w:rsidR="00CF7E87">
        <w:t>difícil</w:t>
      </w:r>
      <w:r w:rsidR="00D347C5">
        <w:t>.</w:t>
      </w:r>
      <w:r w:rsidR="004E7D35">
        <w:t xml:space="preserve"> </w:t>
      </w:r>
      <w:r w:rsidR="009117BA">
        <w:t>En su butaca, debió de sentirse más observado que de costumbre.</w:t>
      </w:r>
    </w:p>
    <w:p w:rsidR="00E6768F" w:rsidRDefault="00E6768F" w:rsidP="0075756C">
      <w:pPr>
        <w:spacing w:line="276" w:lineRule="auto"/>
      </w:pPr>
    </w:p>
    <w:p w:rsidR="00E6768F" w:rsidRDefault="004E7D35" w:rsidP="0075756C">
      <w:pPr>
        <w:spacing w:line="276" w:lineRule="auto"/>
      </w:pPr>
      <w:r>
        <w:t>Esta 5ª -como buena 5ª</w:t>
      </w:r>
      <w:r w:rsidR="00B00F98">
        <w:t>,</w:t>
      </w:r>
      <w:r w:rsidR="00E6768F">
        <w:t xml:space="preserve"> de B</w:t>
      </w:r>
      <w:r>
        <w:t>eethoven a Mahler-</w:t>
      </w:r>
      <w:r w:rsidR="00E6768F">
        <w:t xml:space="preserve"> </w:t>
      </w:r>
      <w:r w:rsidR="009117BA">
        <w:t>se abre</w:t>
      </w:r>
      <w:r w:rsidR="00E6768F">
        <w:t xml:space="preserve"> con un brochazo dramático. No hay medias tintas, sino contundencia: </w:t>
      </w:r>
      <w:r w:rsidR="00556090">
        <w:t xml:space="preserve">¿un </w:t>
      </w:r>
      <w:r w:rsidR="00A24685">
        <w:t xml:space="preserve">valiente </w:t>
      </w:r>
      <w:r w:rsidR="00556090">
        <w:t>gesto</w:t>
      </w:r>
      <w:r w:rsidR="00E6768F">
        <w:t xml:space="preserve"> musical ante el terror? «</w:t>
      </w:r>
      <w:r w:rsidR="00146966">
        <w:t>Quien</w:t>
      </w:r>
      <w:r w:rsidR="00E6768F">
        <w:t xml:space="preserve"> tenga oídos</w:t>
      </w:r>
      <w:r w:rsidR="00146966">
        <w:t xml:space="preserve"> para escuchar</w:t>
      </w:r>
      <w:r w:rsidR="00E6768F">
        <w:t>, que escuche», como nos diría el propio Dmitri. El segundo tema de este movimiento es un bellísimo párrafo de violines donde, aun en lo radiante, acecha la crueldad</w:t>
      </w:r>
      <w:r w:rsidR="00146966">
        <w:t xml:space="preserve">, </w:t>
      </w:r>
      <w:r w:rsidR="00146966" w:rsidRPr="009117BA">
        <w:rPr>
          <w:i/>
        </w:rPr>
        <w:t>ostinata</w:t>
      </w:r>
      <w:r w:rsidR="00E6768F">
        <w:t xml:space="preserve">. </w:t>
      </w:r>
      <w:r w:rsidR="00CE344B">
        <w:t>Parece sonar</w:t>
      </w:r>
      <w:r w:rsidR="00146966">
        <w:t xml:space="preserve"> </w:t>
      </w:r>
      <w:r w:rsidR="00146966" w:rsidRPr="006C0467">
        <w:rPr>
          <w:i/>
        </w:rPr>
        <w:t>l’amour, l’amour</w:t>
      </w:r>
      <w:r w:rsidR="00146966">
        <w:t xml:space="preserve"> de la Habanera de Carmen en estas líneas</w:t>
      </w:r>
      <w:r w:rsidR="00CE344B">
        <w:t>, no</w:t>
      </w:r>
      <w:r w:rsidR="00146966">
        <w:t>?</w:t>
      </w:r>
      <w:r w:rsidR="00874927">
        <w:t xml:space="preserve"> [</w:t>
      </w:r>
      <w:r w:rsidR="00A24685">
        <w:t>se dice que</w:t>
      </w:r>
      <w:r w:rsidR="00874927">
        <w:t xml:space="preserve"> Shostakóvich, rechazado por una mujer que se casó con un tal Roman Carmen, introdujo </w:t>
      </w:r>
      <w:r>
        <w:t>varias</w:t>
      </w:r>
      <w:r w:rsidR="00874927">
        <w:t xml:space="preserve"> cita</w:t>
      </w:r>
      <w:r>
        <w:t>s</w:t>
      </w:r>
      <w:r w:rsidR="00874927">
        <w:t xml:space="preserve"> distorsionada</w:t>
      </w:r>
      <w:r>
        <w:t xml:space="preserve">s de la </w:t>
      </w:r>
      <w:r w:rsidR="00465F59">
        <w:t>ópera</w:t>
      </w:r>
      <w:r>
        <w:t xml:space="preserve"> de Bizet</w:t>
      </w:r>
      <w:r w:rsidR="00874927">
        <w:t>]</w:t>
      </w:r>
      <w:r>
        <w:t>.</w:t>
      </w:r>
      <w:r w:rsidR="00874927">
        <w:t xml:space="preserve"> </w:t>
      </w:r>
      <w:r w:rsidR="00E6768F">
        <w:t>No hay ambigüedades como las de este compositor, probablemente tan neurótico como sus biógrafos insisten, aunque pare</w:t>
      </w:r>
      <w:r w:rsidR="00146966">
        <w:t>zca</w:t>
      </w:r>
      <w:r w:rsidR="00E6768F">
        <w:t xml:space="preserve"> esforzarse por el optimismo</w:t>
      </w:r>
      <w:r w:rsidR="00146966">
        <w:t xml:space="preserve"> </w:t>
      </w:r>
      <w:r w:rsidR="00123118">
        <w:t>mientras parece pisar</w:t>
      </w:r>
      <w:r w:rsidR="00C950BC">
        <w:t xml:space="preserve"> lava.</w:t>
      </w:r>
    </w:p>
    <w:p w:rsidR="00E6768F" w:rsidRDefault="00E6768F" w:rsidP="0075756C">
      <w:pPr>
        <w:spacing w:line="276" w:lineRule="auto"/>
      </w:pPr>
    </w:p>
    <w:p w:rsidR="00A8232A" w:rsidRDefault="00146966" w:rsidP="0075756C">
      <w:pPr>
        <w:spacing w:line="276" w:lineRule="auto"/>
      </w:pPr>
      <w:r>
        <w:t>Co</w:t>
      </w:r>
      <w:r w:rsidR="00A8232A">
        <w:t xml:space="preserve">mo para contrarrestar </w:t>
      </w:r>
      <w:r w:rsidR="00062785">
        <w:t>la</w:t>
      </w:r>
      <w:r w:rsidR="00A8232A">
        <w:t xml:space="preserve"> </w:t>
      </w:r>
      <w:r w:rsidR="009117BA">
        <w:t xml:space="preserve">escalofriante </w:t>
      </w:r>
      <w:r w:rsidR="00062785">
        <w:t>épica</w:t>
      </w:r>
      <w:r w:rsidR="00E6768F">
        <w:t xml:space="preserve"> </w:t>
      </w:r>
      <w:r w:rsidR="00062785">
        <w:t>del primer movimiento</w:t>
      </w:r>
      <w:r w:rsidR="00F913A0">
        <w:t>,</w:t>
      </w:r>
      <w:r w:rsidR="00A8232A">
        <w:t xml:space="preserve"> el </w:t>
      </w:r>
      <w:r w:rsidR="00A8232A" w:rsidRPr="00E64B2B">
        <w:rPr>
          <w:i/>
        </w:rPr>
        <w:t>Alegretto</w:t>
      </w:r>
      <w:r w:rsidR="00A8232A">
        <w:t xml:space="preserve"> juega a lo grotesco entre las maderas y los metales</w:t>
      </w:r>
      <w:r w:rsidR="00BF11BC">
        <w:t xml:space="preserve">, es un </w:t>
      </w:r>
      <w:r w:rsidR="00BF11BC" w:rsidRPr="00CF7E87">
        <w:rPr>
          <w:i/>
        </w:rPr>
        <w:t>scherzo</w:t>
      </w:r>
      <w:r w:rsidR="00BF11BC">
        <w:t xml:space="preserve"> en la mejor línea arlequinesca </w:t>
      </w:r>
      <w:r w:rsidR="00E64B2B">
        <w:t>de Prokofiev y sobre todo de Mahler: tanto encanto como destilado veneno.</w:t>
      </w:r>
    </w:p>
    <w:p w:rsidR="00BF11BC" w:rsidRDefault="00BF11BC" w:rsidP="0075756C">
      <w:pPr>
        <w:spacing w:line="276" w:lineRule="auto"/>
      </w:pPr>
    </w:p>
    <w:p w:rsidR="00BF11BC" w:rsidRDefault="00BF11BC" w:rsidP="0075756C">
      <w:pPr>
        <w:spacing w:line="276" w:lineRule="auto"/>
      </w:pPr>
      <w:r>
        <w:t>Sólo cuerdas y maderas para un</w:t>
      </w:r>
      <w:r w:rsidR="00146966">
        <w:t xml:space="preserve">a de sus páginas más </w:t>
      </w:r>
      <w:r w:rsidR="00465F59">
        <w:t>extraordina</w:t>
      </w:r>
      <w:r w:rsidR="00F913A0">
        <w:t>ria</w:t>
      </w:r>
      <w:r w:rsidR="009117BA">
        <w:t>s, más</w:t>
      </w:r>
      <w:r w:rsidR="00465F59">
        <w:t xml:space="preserve"> profundas</w:t>
      </w:r>
      <w:r w:rsidR="00146966">
        <w:t>: un</w:t>
      </w:r>
      <w:r>
        <w:t xml:space="preserve"> </w:t>
      </w:r>
      <w:r w:rsidRPr="00E64B2B">
        <w:rPr>
          <w:i/>
        </w:rPr>
        <w:t>Largo</w:t>
      </w:r>
      <w:r w:rsidR="00465F59">
        <w:rPr>
          <w:i/>
        </w:rPr>
        <w:t>,</w:t>
      </w:r>
      <w:r w:rsidR="00A24685">
        <w:t xml:space="preserve"> conmovedor </w:t>
      </w:r>
      <w:r w:rsidR="00465F59">
        <w:t>en la</w:t>
      </w:r>
      <w:r w:rsidR="009117BA">
        <w:t xml:space="preserve"> belleza</w:t>
      </w:r>
      <w:r w:rsidR="00A24685">
        <w:t xml:space="preserve"> </w:t>
      </w:r>
      <w:r w:rsidR="00EB553A">
        <w:t xml:space="preserve">siempre </w:t>
      </w:r>
      <w:r w:rsidR="00A24685">
        <w:t>inquietante</w:t>
      </w:r>
      <w:r w:rsidR="00EB553A">
        <w:t xml:space="preserve">, </w:t>
      </w:r>
      <w:r w:rsidR="00465F59">
        <w:t>en</w:t>
      </w:r>
      <w:r w:rsidR="00EB553A">
        <w:t xml:space="preserve"> su </w:t>
      </w:r>
      <w:r w:rsidR="00CE344B">
        <w:t>rica</w:t>
      </w:r>
      <w:r w:rsidR="00EB553A">
        <w:t xml:space="preserve"> utilización de los graves para </w:t>
      </w:r>
      <w:r w:rsidR="00E64B2B">
        <w:t>dar</w:t>
      </w:r>
      <w:r w:rsidR="00EB553A">
        <w:t xml:space="preserve"> </w:t>
      </w:r>
      <w:r w:rsidR="00465F59">
        <w:t>hondura</w:t>
      </w:r>
      <w:r w:rsidR="00EB553A">
        <w:t xml:space="preserve"> a </w:t>
      </w:r>
      <w:r w:rsidR="004E7D35">
        <w:t xml:space="preserve">violines y violas. </w:t>
      </w:r>
      <w:r w:rsidR="00EB553A">
        <w:t>El arpa es la transición hacia el tema inocente de la flauta. Regresan temas amenazantes, melodías qu</w:t>
      </w:r>
      <w:r w:rsidR="00DC05B3">
        <w:t xml:space="preserve">e pugnan por huir de la sombra: sobre </w:t>
      </w:r>
      <w:r w:rsidR="00CF7E87">
        <w:t>un</w:t>
      </w:r>
      <w:r w:rsidR="00DC05B3">
        <w:t xml:space="preserve"> </w:t>
      </w:r>
      <w:r w:rsidR="00DC05B3" w:rsidRPr="00DC05B3">
        <w:rPr>
          <w:i/>
        </w:rPr>
        <w:t>tremolo</w:t>
      </w:r>
      <w:r w:rsidR="00CF7E87">
        <w:rPr>
          <w:i/>
        </w:rPr>
        <w:t xml:space="preserve"> </w:t>
      </w:r>
      <w:r w:rsidR="00CF7E87" w:rsidRPr="00CF7E87">
        <w:t>de cuerdas</w:t>
      </w:r>
      <w:r w:rsidR="00DC05B3">
        <w:t xml:space="preserve">, </w:t>
      </w:r>
      <w:r w:rsidR="00CF7E87">
        <w:t xml:space="preserve">el </w:t>
      </w:r>
      <w:r w:rsidR="00DC05B3">
        <w:t>oboe, clarinete y flauta se formulan preguntas en soledad.</w:t>
      </w:r>
    </w:p>
    <w:p w:rsidR="00EB553A" w:rsidRDefault="00EB553A" w:rsidP="0075756C">
      <w:pPr>
        <w:spacing w:line="276" w:lineRule="auto"/>
      </w:pPr>
    </w:p>
    <w:p w:rsidR="00EB553A" w:rsidRDefault="00A24685" w:rsidP="0075756C">
      <w:pPr>
        <w:spacing w:line="276" w:lineRule="auto"/>
      </w:pPr>
      <w:r>
        <w:lastRenderedPageBreak/>
        <w:t>«</w:t>
      </w:r>
      <w:r w:rsidR="00EB553A">
        <w:t xml:space="preserve">El tema de mi última sinfonía </w:t>
      </w:r>
      <w:r w:rsidR="00552F70">
        <w:t xml:space="preserve">es </w:t>
      </w:r>
      <w:r w:rsidR="00CE344B">
        <w:t>la formación de</w:t>
      </w:r>
      <w:r w:rsidR="00EB553A">
        <w:t xml:space="preserve"> un hombre</w:t>
      </w:r>
      <w:r w:rsidR="00475118">
        <w:t>. Vi al</w:t>
      </w:r>
      <w:r w:rsidR="000130CF">
        <w:t xml:space="preserve"> hombre con toda su experiencia</w:t>
      </w:r>
      <w:r w:rsidR="00475118">
        <w:t xml:space="preserve"> en el centro de la composición, que es lírica en su forma, de principio a fin» dijo, sin decir. </w:t>
      </w:r>
      <w:r w:rsidR="00EB553A">
        <w:t>No sabemos en qué e</w:t>
      </w:r>
      <w:r w:rsidR="00E64B2B">
        <w:t>stado mental compondría Shostakó</w:t>
      </w:r>
      <w:r w:rsidR="00EB553A">
        <w:t xml:space="preserve">vich este Largo, porque sí sabemos que lo hizo en tres días. </w:t>
      </w:r>
      <w:r w:rsidR="00490A28">
        <w:t>72 horas</w:t>
      </w:r>
      <w:r w:rsidR="00CE3761">
        <w:t xml:space="preserve"> </w:t>
      </w:r>
      <w:r w:rsidR="00552F70">
        <w:t>para</w:t>
      </w:r>
      <w:r w:rsidR="00CE3761">
        <w:t xml:space="preserve"> condensa</w:t>
      </w:r>
      <w:r w:rsidR="00552F70">
        <w:t>r</w:t>
      </w:r>
      <w:r w:rsidR="00CE3761">
        <w:t xml:space="preserve"> </w:t>
      </w:r>
      <w:r w:rsidR="00465F59">
        <w:t>tristeza de una humanidad asoladora.</w:t>
      </w:r>
    </w:p>
    <w:p w:rsidR="00CE3761" w:rsidRDefault="00CE3761" w:rsidP="0075756C">
      <w:pPr>
        <w:spacing w:line="276" w:lineRule="auto"/>
      </w:pPr>
    </w:p>
    <w:p w:rsidR="00CE3761" w:rsidRDefault="00CE3761" w:rsidP="0075756C">
      <w:pPr>
        <w:spacing w:line="276" w:lineRule="auto"/>
      </w:pPr>
      <w:r>
        <w:t>Un crítico habló de página chaikovskiana en Shostakóvich</w:t>
      </w:r>
      <w:r w:rsidR="00DC05B3">
        <w:t xml:space="preserve">, refiriéndose al </w:t>
      </w:r>
      <w:r w:rsidR="00DC05B3" w:rsidRPr="009117BA">
        <w:rPr>
          <w:i/>
        </w:rPr>
        <w:t>tutti</w:t>
      </w:r>
      <w:r w:rsidR="00DC05B3">
        <w:t xml:space="preserve"> de este movimiento, siempre sin bronces</w:t>
      </w:r>
      <w:r>
        <w:t xml:space="preserve">... </w:t>
      </w:r>
      <w:r w:rsidR="00DC05B3">
        <w:t>Y h</w:t>
      </w:r>
      <w:r>
        <w:t>asta cierto punto: si en Chaikovski por ejemplo la celesta era dulc</w:t>
      </w:r>
      <w:r w:rsidR="00F913A0">
        <w:t>emente centelleante, en Shostakó</w:t>
      </w:r>
      <w:r>
        <w:t xml:space="preserve">vich se endurece en una belleza gélida, </w:t>
      </w:r>
      <w:r w:rsidR="00490A28">
        <w:t>incisiva</w:t>
      </w:r>
      <w:r>
        <w:t>.</w:t>
      </w:r>
      <w:r w:rsidR="00E64B2B">
        <w:t xml:space="preserve"> </w:t>
      </w:r>
      <w:r w:rsidR="00475118">
        <w:t>¿</w:t>
      </w:r>
      <w:r w:rsidR="00E64B2B">
        <w:t>C</w:t>
      </w:r>
      <w:r w:rsidR="00475118">
        <w:t>ó</w:t>
      </w:r>
      <w:r>
        <w:t xml:space="preserve">mo definimos el final boquiabierto de este Largo, casi como aliento retenido </w:t>
      </w:r>
      <w:r w:rsidR="00E64B2B">
        <w:t>ante</w:t>
      </w:r>
      <w:r>
        <w:t xml:space="preserve"> una nevada?</w:t>
      </w:r>
    </w:p>
    <w:p w:rsidR="006C0467" w:rsidRDefault="006C0467" w:rsidP="0075756C">
      <w:pPr>
        <w:spacing w:line="276" w:lineRule="auto"/>
      </w:pPr>
    </w:p>
    <w:p w:rsidR="006C0467" w:rsidRDefault="006C0467" w:rsidP="0075756C">
      <w:pPr>
        <w:spacing w:line="276" w:lineRule="auto"/>
      </w:pPr>
      <w:r>
        <w:t xml:space="preserve">El </w:t>
      </w:r>
      <w:r w:rsidRPr="001D2164">
        <w:rPr>
          <w:i/>
        </w:rPr>
        <w:t xml:space="preserve">Allegro </w:t>
      </w:r>
      <w:r w:rsidR="00475118" w:rsidRPr="001D2164">
        <w:rPr>
          <w:i/>
        </w:rPr>
        <w:t>moderato</w:t>
      </w:r>
      <w:r>
        <w:t>, bajo su aparente</w:t>
      </w:r>
      <w:r w:rsidR="00B00F98">
        <w:t xml:space="preserve"> pompa imperial, esconde</w:t>
      </w:r>
      <w:r w:rsidR="000130CF">
        <w:t xml:space="preserve"> una cita de </w:t>
      </w:r>
      <w:r w:rsidR="001D2164">
        <w:t>«</w:t>
      </w:r>
      <w:r w:rsidR="000130CF">
        <w:t>Renacimiento</w:t>
      </w:r>
      <w:r w:rsidR="001D2164">
        <w:t>»</w:t>
      </w:r>
      <w:r w:rsidR="000130CF">
        <w:t xml:space="preserve">, de Pushkin, </w:t>
      </w:r>
      <w:r w:rsidR="00722BCE">
        <w:t>poema</w:t>
      </w:r>
      <w:r w:rsidR="000130CF">
        <w:t xml:space="preserve"> que Shostakóvich musicó justo tras la </w:t>
      </w:r>
      <w:r w:rsidR="00490A28">
        <w:t>acusación</w:t>
      </w:r>
      <w:r w:rsidR="000130CF">
        <w:t xml:space="preserve"> pública del </w:t>
      </w:r>
      <w:r w:rsidR="000130CF" w:rsidRPr="000130CF">
        <w:rPr>
          <w:i/>
        </w:rPr>
        <w:t>Pravda</w:t>
      </w:r>
      <w:r w:rsidR="000130CF">
        <w:t>: «Con el paso del tempo, las rudas pinceladas del bárbaro se desprenden como escamas. La creación del genio aflora ante nosotros con su belleza primera».</w:t>
      </w:r>
      <w:r w:rsidR="00B00F98">
        <w:t xml:space="preserve"> </w:t>
      </w:r>
      <w:r w:rsidR="00475118">
        <w:t>E</w:t>
      </w:r>
      <w:r w:rsidR="00B00F98">
        <w:t xml:space="preserve">ntre los pliegues </w:t>
      </w:r>
      <w:r w:rsidR="000130CF">
        <w:t>sinfónicos</w:t>
      </w:r>
      <w:r w:rsidR="00B00F98">
        <w:t xml:space="preserve"> encontr</w:t>
      </w:r>
      <w:r w:rsidR="00475118">
        <w:t>a</w:t>
      </w:r>
      <w:r w:rsidR="00B00F98">
        <w:t>mos el aullido que Dmi</w:t>
      </w:r>
      <w:r w:rsidR="00F913A0">
        <w:t>tri Shostakó</w:t>
      </w:r>
      <w:r w:rsidR="00220DFB">
        <w:t>vich nunca dio en pú</w:t>
      </w:r>
      <w:r w:rsidR="00B00F98">
        <w:t>blico, el gran NO</w:t>
      </w:r>
      <w:r w:rsidR="00CF7E87">
        <w:t xml:space="preserve"> que eludió </w:t>
      </w:r>
      <w:r w:rsidR="00552F70">
        <w:t>pronunciar. E</w:t>
      </w:r>
      <w:r w:rsidR="00475118">
        <w:t xml:space="preserve">l precio era demasiado alto. </w:t>
      </w:r>
      <w:r w:rsidR="00552F70">
        <w:t>P</w:t>
      </w:r>
      <w:r w:rsidR="00475118">
        <w:t>or suerte, tenemos oídos para escuchar esta sinfonía magistral, una de las más interpretadas y grabadas, más de 80 años después.</w:t>
      </w:r>
    </w:p>
    <w:p w:rsidR="00552F70" w:rsidRDefault="00552F70" w:rsidP="0075756C">
      <w:pPr>
        <w:spacing w:line="276" w:lineRule="auto"/>
      </w:pPr>
    </w:p>
    <w:p w:rsidR="00552F70" w:rsidRDefault="009117BA" w:rsidP="0075756C">
      <w:pPr>
        <w:spacing w:line="276" w:lineRule="auto"/>
      </w:pPr>
      <w:r>
        <w:t>«</w:t>
      </w:r>
      <w:r w:rsidR="000130CF">
        <w:t>E</w:t>
      </w:r>
      <w:r w:rsidR="00552F70">
        <w:t xml:space="preserve">l ruido </w:t>
      </w:r>
      <w:r w:rsidR="000130CF">
        <w:t>del tiempo</w:t>
      </w:r>
      <w:r>
        <w:t>»</w:t>
      </w:r>
      <w:r w:rsidR="000130CF">
        <w:t xml:space="preserve"> [</w:t>
      </w:r>
      <w:r w:rsidR="00F913A0">
        <w:t xml:space="preserve">Anagrama, </w:t>
      </w:r>
      <w:r w:rsidR="000130CF">
        <w:t xml:space="preserve">2016] </w:t>
      </w:r>
      <w:r w:rsidR="00552F70">
        <w:t xml:space="preserve">es una biografía novelada del compositor, de la pluma del británico Julian Barnes. En ella leemos estos fragmentos sobre arte y política que el autor pone en la mente del </w:t>
      </w:r>
      <w:r w:rsidR="000130CF">
        <w:t>gran sinfonista</w:t>
      </w:r>
      <w:r w:rsidR="00552F70">
        <w:t>:</w:t>
      </w:r>
    </w:p>
    <w:p w:rsidR="00DC05B3" w:rsidRDefault="00DC05B3" w:rsidP="0075756C">
      <w:pPr>
        <w:spacing w:line="276" w:lineRule="auto"/>
      </w:pPr>
    </w:p>
    <w:p w:rsidR="00DC05B3" w:rsidRDefault="00DC05B3" w:rsidP="0075756C">
      <w:pPr>
        <w:spacing w:line="276" w:lineRule="auto"/>
      </w:pPr>
    </w:p>
    <w:p w:rsidR="00DC05B3" w:rsidRDefault="009117BA" w:rsidP="009117BA">
      <w:pPr>
        <w:spacing w:line="276" w:lineRule="auto"/>
        <w:ind w:left="708"/>
      </w:pPr>
      <w:r>
        <w:t>«</w:t>
      </w:r>
      <w:r w:rsidR="00DC05B3" w:rsidRPr="00DC05B3">
        <w:t>¡Qué fácil era ser comunista cuando no vivías bajo el comunismo! Picasso se había pasado la vida pintando sus mierdas y aclamando al poder soviético. Pero Dios no quiera que cualquier pobre artistilla sometido a la férula soviética intente pintar como Picasso. Era libre de decir la verdad: ¿por qué no lo hizo en nombre de quienes no podían? En vez de eso, vivía como un hombre rico en París y en el sur de Francia pintando una y otra vez su repugnante paloma de la paz. Él aborrecía aquella puñetera paloma. Y aborrecía la esclavitud de las ideas t</w:t>
      </w:r>
      <w:r>
        <w:t>anto como la esclavitud física.»</w:t>
      </w:r>
    </w:p>
    <w:p w:rsidR="00DC05B3" w:rsidRDefault="00DC05B3" w:rsidP="0075756C">
      <w:pPr>
        <w:spacing w:line="276" w:lineRule="auto"/>
      </w:pPr>
    </w:p>
    <w:p w:rsidR="00DC05B3" w:rsidRDefault="00DC05B3" w:rsidP="0075756C">
      <w:pPr>
        <w:spacing w:line="276" w:lineRule="auto"/>
      </w:pPr>
    </w:p>
    <w:p w:rsidR="00DC05B3" w:rsidRDefault="00DC05B3" w:rsidP="009117BA">
      <w:pPr>
        <w:spacing w:line="276" w:lineRule="auto"/>
        <w:ind w:left="708"/>
      </w:pPr>
      <w:r>
        <w:t>«</w:t>
      </w:r>
      <w:r w:rsidRPr="00DC05B3">
        <w:t xml:space="preserve">El arte es el susurro de la historia que se oye por encima del ruido del tiempo. El arte no existe por amor al arte: existe por el bien de la gente. Pero ¿qué gente, y quién la define? Él siempre pensó que su arte era antiaristocrático. ¿Escribía, como sus detractores sostenían, para una élite burguesa y cosmopolita? No. ¿Escribía, como sus detractores </w:t>
      </w:r>
      <w:r w:rsidRPr="00DC05B3">
        <w:lastRenderedPageBreak/>
        <w:t xml:space="preserve">querían, para el minero de Donbass fatigado de su turno de trabajo y necesitado de un reposo tranquilizador? No. Escribía música para todos y para nadie. La escribía para quienes más apreciaban la música que escribía, sin tener en cuenta su extracción social. La escribía para los oídos que podían escucharla. Y sabía, por consiguiente, que todas las definiciones verdaderas del arte son circulares, </w:t>
      </w:r>
      <w:r>
        <w:t>y todas las definiciones falsas»</w:t>
      </w:r>
    </w:p>
    <w:p w:rsidR="00DC05B3" w:rsidRDefault="00DC05B3" w:rsidP="0075756C">
      <w:pPr>
        <w:spacing w:line="276" w:lineRule="auto"/>
      </w:pPr>
    </w:p>
    <w:p w:rsidR="00DC05B3" w:rsidRDefault="009117BA" w:rsidP="0075756C">
      <w:pPr>
        <w:spacing w:line="276" w:lineRule="auto"/>
      </w:pPr>
      <w:r>
        <w:t xml:space="preserve">Por cierto, tras el estreno de </w:t>
      </w:r>
      <w:r w:rsidR="00490A28">
        <w:t>esta</w:t>
      </w:r>
      <w:r>
        <w:t xml:space="preserve"> Sinfonía la ovación duró </w:t>
      </w:r>
      <w:r w:rsidR="00490A28">
        <w:t>40</w:t>
      </w:r>
      <w:r>
        <w:t xml:space="preserve"> minutos. La tranquilidad de Shostakóvich</w:t>
      </w:r>
      <w:r w:rsidR="001D2164">
        <w:t>,</w:t>
      </w:r>
      <w:r>
        <w:t xml:space="preserve"> algo menos. Aún le quedaban por delante años de desprecios, amenazas, glorificaciones</w:t>
      </w:r>
      <w:r w:rsidR="00490A28">
        <w:t>, afiliación al PCUS</w:t>
      </w:r>
      <w:r>
        <w:t>... y sinfonías</w:t>
      </w:r>
      <w:r w:rsidR="00490A28">
        <w:t xml:space="preserve"> tan abrumadoras</w:t>
      </w:r>
      <w:r w:rsidR="006D12E0">
        <w:t xml:space="preserve"> o más que</w:t>
      </w:r>
      <w:r w:rsidR="00490A28">
        <w:t xml:space="preserve"> </w:t>
      </w:r>
      <w:r w:rsidR="006D12E0">
        <w:t>esta</w:t>
      </w:r>
      <w:r w:rsidR="00490A28">
        <w:t xml:space="preserve"> 5ª</w:t>
      </w:r>
      <w:r>
        <w:t>.</w:t>
      </w:r>
    </w:p>
    <w:p w:rsidR="00722BCE" w:rsidRDefault="00722BCE" w:rsidP="0075756C">
      <w:pPr>
        <w:spacing w:line="276" w:lineRule="auto"/>
      </w:pPr>
    </w:p>
    <w:p w:rsidR="00722BCE" w:rsidRPr="00A8232A" w:rsidRDefault="00722BCE" w:rsidP="00722BCE">
      <w:pPr>
        <w:spacing w:line="276" w:lineRule="auto"/>
        <w:jc w:val="right"/>
      </w:pPr>
      <w:r>
        <w:t>Estíbaliz Espinosa, noviembre 2018</w:t>
      </w:r>
    </w:p>
    <w:sectPr w:rsidR="00722BCE" w:rsidRPr="00A8232A" w:rsidSect="00F6008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efaultTabStop w:val="708"/>
  <w:hyphenationZone w:val="425"/>
  <w:characterSpacingControl w:val="doNotCompress"/>
  <w:compat/>
  <w:rsids>
    <w:rsidRoot w:val="0075756C"/>
    <w:rsid w:val="00007D0E"/>
    <w:rsid w:val="000130CF"/>
    <w:rsid w:val="00062785"/>
    <w:rsid w:val="000A02EB"/>
    <w:rsid w:val="000A12AA"/>
    <w:rsid w:val="000B2BA7"/>
    <w:rsid w:val="00123118"/>
    <w:rsid w:val="00146966"/>
    <w:rsid w:val="00177AF7"/>
    <w:rsid w:val="001D2164"/>
    <w:rsid w:val="001F6D7D"/>
    <w:rsid w:val="00220DFB"/>
    <w:rsid w:val="00465F59"/>
    <w:rsid w:val="00475118"/>
    <w:rsid w:val="00490A28"/>
    <w:rsid w:val="004B2719"/>
    <w:rsid w:val="004D14EE"/>
    <w:rsid w:val="004E7D35"/>
    <w:rsid w:val="00552F70"/>
    <w:rsid w:val="00556090"/>
    <w:rsid w:val="006052F2"/>
    <w:rsid w:val="006326B3"/>
    <w:rsid w:val="006A4A40"/>
    <w:rsid w:val="006C0467"/>
    <w:rsid w:val="006D12E0"/>
    <w:rsid w:val="00722BCE"/>
    <w:rsid w:val="0075756C"/>
    <w:rsid w:val="007E5E90"/>
    <w:rsid w:val="00863EAB"/>
    <w:rsid w:val="008666A6"/>
    <w:rsid w:val="00874927"/>
    <w:rsid w:val="009117BA"/>
    <w:rsid w:val="00967B61"/>
    <w:rsid w:val="00986C82"/>
    <w:rsid w:val="009F14B1"/>
    <w:rsid w:val="009F30F8"/>
    <w:rsid w:val="00A24685"/>
    <w:rsid w:val="00A82206"/>
    <w:rsid w:val="00A8232A"/>
    <w:rsid w:val="00B00F98"/>
    <w:rsid w:val="00B27643"/>
    <w:rsid w:val="00B95955"/>
    <w:rsid w:val="00BF11BC"/>
    <w:rsid w:val="00C21A99"/>
    <w:rsid w:val="00C624B7"/>
    <w:rsid w:val="00C950BC"/>
    <w:rsid w:val="00CE344B"/>
    <w:rsid w:val="00CE3761"/>
    <w:rsid w:val="00CF7E87"/>
    <w:rsid w:val="00D0613E"/>
    <w:rsid w:val="00D347C5"/>
    <w:rsid w:val="00D639AC"/>
    <w:rsid w:val="00DC05B3"/>
    <w:rsid w:val="00E64B2B"/>
    <w:rsid w:val="00E6768F"/>
    <w:rsid w:val="00EB553A"/>
    <w:rsid w:val="00ED78D2"/>
    <w:rsid w:val="00F6008E"/>
    <w:rsid w:val="00F913A0"/>
    <w:rsid w:val="00FB6AA5"/>
    <w:rsid w:val="00FD5F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HAnsi" w:hAnsi="Helvetica" w:cs="Helvetica"/>
        <w:sz w:val="24"/>
        <w:szCs w:val="22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756C"/>
    <w:rPr>
      <w:rFonts w:eastAsia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84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117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0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77CEBB-D96A-4092-B4F8-364234A8D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1974</Words>
  <Characters>10863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uE</Company>
  <LinksUpToDate>false</LinksUpToDate>
  <CharactersWithSpaces>12812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WinuE</dc:creator>
  <cp:keywords/>
  <dc:description/>
  <cp:lastModifiedBy>WinuE</cp:lastModifiedBy>
  <cp:revision>3</cp:revision>
  <dcterms:created xsi:type="dcterms:W3CDTF">2018-11-27T19:29:00Z</dcterms:created>
  <dcterms:modified xsi:type="dcterms:W3CDTF">2019-04-07T20:05:00Z</dcterms:modified>
</cp:coreProperties>
</file>